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r>
        <w:rPr>
          <w:rFonts w:hint="eastAsia" w:ascii="宋体" w:hAnsi="宋体" w:eastAsia="宋体" w:cs="Times New Roman"/>
          <w:bCs/>
          <w:sz w:val="36"/>
          <w:szCs w:val="36"/>
        </w:rPr>
        <w:br w:type="textWrapping"/>
      </w:r>
      <w:r>
        <w:rPr>
          <w:rFonts w:hint="eastAsia" w:ascii="宋体" w:hAnsi="宋体" w:eastAsia="宋体" w:cs="Times New Roman"/>
          <w:bCs/>
          <w:sz w:val="36"/>
          <w:szCs w:val="36"/>
        </w:rPr>
        <w:t>云南美科新能源发展有限公司2024</w:t>
      </w:r>
      <w:r>
        <w:rPr>
          <w:rFonts w:ascii="宋体" w:hAnsi="宋体" w:eastAsia="宋体" w:cs="Times New Roman"/>
          <w:bCs/>
          <w:sz w:val="36"/>
          <w:szCs w:val="36"/>
        </w:rPr>
        <w:t>届校园</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r>
        <w:rPr>
          <w:rFonts w:ascii="宋体" w:hAnsi="宋体" w:eastAsia="宋体" w:cs="Times New Roman"/>
          <w:bCs/>
          <w:sz w:val="36"/>
          <w:szCs w:val="36"/>
        </w:rPr>
        <w:t>招聘简章</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lang w:eastAsia="zh-CN"/>
        </w:rPr>
      </w:pPr>
      <w:r>
        <w:rPr>
          <w:rFonts w:hint="eastAsia" w:ascii="宋体" w:hAnsi="宋体" w:eastAsia="宋体"/>
          <w:color w:val="333333"/>
          <w:sz w:val="28"/>
          <w:szCs w:val="28"/>
          <w:lang w:eastAsia="zh-CN"/>
        </w:rPr>
        <w:t>一、</w:t>
      </w:r>
      <w:r>
        <w:rPr>
          <w:rFonts w:hint="eastAsia" w:ascii="宋体" w:hAnsi="宋体" w:eastAsia="宋体"/>
          <w:color w:val="333333"/>
          <w:sz w:val="28"/>
          <w:szCs w:val="28"/>
        </w:rPr>
        <w:t>公司简介</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云南美科新能源发展有限公司成立于2022年10月8日，注册资本8.18亿元，专业从事单晶硅材料研发、制造及销售，是江苏美科太阳能科技股份有限公司在云南省蒙自市投资的全资子公司。</w:t>
      </w:r>
      <w:bookmarkStart w:id="0" w:name="_GoBack"/>
      <w:bookmarkEnd w:id="0"/>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股东江苏美科太阳能科技股份有限公司是一家专业从事硅材料制造研发、循环再生业务为一体的国家级高新技术企业，传承于潜心光伏行业19年的江苏环太新材料开发集团，是国内首家从事晶硅切片的企业。目前已投入运营的有江苏扬中、内蒙古包头两大制造基地，四川眉山基地正在建设中。2021年完成A轮、B轮融资共计20亿元，目前美科太阳能股东阵容有中国石化资本、金融街资本、正泰集团、毅达资本、鋆昊资本、华能投资、国电基金、招商局资本、建信投资等，资方实力雄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云南美科新能源发展有限公司48GW单晶拉棒项目坐落于云南红河州蒙自经开区，总投资101亿元，占地750亩。项目分两期实施，一期24GW计划于2023年6月投产，二期24GW计划于2024年6月前投产。项目新建料理车间、单晶车间、机加车间、污水处理站、仓库、氩气回收站、220KV变电站等建筑共计面积约600,000平方米。购置单晶炉、截断机、开磨倒一体机、清洗机等设备共计5000余台套。依托我司自建的220KV双回路变电站供电，年总用电量约32亿度。整个项目全部达产后预计可实现销售收入400亿元，税收17亿元，新增就业岗位5000个。</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lang w:eastAsia="zh-CN"/>
        </w:rPr>
        <w:t>二、</w:t>
      </w:r>
      <w:r>
        <w:rPr>
          <w:rFonts w:hint="eastAsia" w:ascii="宋体" w:hAnsi="宋体" w:eastAsia="宋体"/>
          <w:color w:val="333333"/>
          <w:sz w:val="28"/>
          <w:szCs w:val="28"/>
        </w:rPr>
        <w:t>岗位介绍</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小语种（30名）</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4000-8000/国外/本科</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需求专业：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老挝语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岗位职责: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从事口语、书面翻译工作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岗位要求: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本科及以上学历，男女不限；</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老挝语专业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lang w:eastAsia="zh-CN"/>
        </w:rPr>
        <w:t>三、</w:t>
      </w:r>
      <w:r>
        <w:rPr>
          <w:rFonts w:hint="eastAsia" w:ascii="宋体" w:hAnsi="宋体" w:eastAsia="宋体"/>
          <w:color w:val="333333"/>
          <w:sz w:val="28"/>
          <w:szCs w:val="28"/>
        </w:rPr>
        <w:t>福利待遇：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六险一金、年终奖、年假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员工宿舍、员工餐厅、通勤车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3</w:t>
      </w:r>
      <w:r>
        <w:rPr>
          <w:rFonts w:hint="eastAsia" w:ascii="宋体" w:hAnsi="宋体" w:eastAsia="宋体"/>
          <w:color w:val="333333"/>
          <w:sz w:val="28"/>
          <w:szCs w:val="28"/>
          <w:lang w:val="en-US" w:eastAsia="zh-CN"/>
        </w:rPr>
        <w:t>.</w:t>
      </w:r>
      <w:r>
        <w:rPr>
          <w:rFonts w:hint="eastAsia" w:ascii="宋体" w:hAnsi="宋体" w:eastAsia="宋体"/>
          <w:color w:val="333333"/>
          <w:sz w:val="28"/>
          <w:szCs w:val="28"/>
        </w:rPr>
        <w:t>技能认证、学历提升、美才培养体系、师带徒、良好晋升通道（管理路线&amp;专业路线）</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lang w:eastAsia="zh-CN"/>
        </w:rPr>
        <w:t>四</w:t>
      </w:r>
      <w:r>
        <w:rPr>
          <w:rFonts w:hint="eastAsia" w:ascii="宋体" w:hAnsi="宋体" w:eastAsia="宋体"/>
          <w:color w:val="333333"/>
          <w:sz w:val="28"/>
          <w:szCs w:val="28"/>
        </w:rPr>
        <w:t>联系方式：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联 系 人：王佳伟</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联系电话：18647231421（同微信）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联系邮箱：2921136940@qq.com</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联系地址：云南红河蒙自经济开发区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bCs/>
          <w:color w:val="FF0000"/>
          <w:sz w:val="28"/>
          <w:szCs w:val="28"/>
        </w:rPr>
      </w:pPr>
      <w:r>
        <w:rPr>
          <w:rFonts w:ascii="宋体" w:hAnsi="宋体" w:eastAsia="宋体" w:cs="Times New Roman"/>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3A7559F"/>
    <w:rsid w:val="082971C5"/>
    <w:rsid w:val="0ADC6F8D"/>
    <w:rsid w:val="0E886E25"/>
    <w:rsid w:val="0FD7617F"/>
    <w:rsid w:val="107953BE"/>
    <w:rsid w:val="11595980"/>
    <w:rsid w:val="118A106E"/>
    <w:rsid w:val="166817D3"/>
    <w:rsid w:val="1B2A37B2"/>
    <w:rsid w:val="1C926144"/>
    <w:rsid w:val="1CC71AC8"/>
    <w:rsid w:val="1DDE1828"/>
    <w:rsid w:val="1EEC3596"/>
    <w:rsid w:val="1F7C4D9C"/>
    <w:rsid w:val="209E5F8A"/>
    <w:rsid w:val="23655F43"/>
    <w:rsid w:val="249F390E"/>
    <w:rsid w:val="25131F1E"/>
    <w:rsid w:val="251C4D5E"/>
    <w:rsid w:val="261930D4"/>
    <w:rsid w:val="26482140"/>
    <w:rsid w:val="27CB377E"/>
    <w:rsid w:val="27F15031"/>
    <w:rsid w:val="28410CC0"/>
    <w:rsid w:val="28544348"/>
    <w:rsid w:val="2A4C4531"/>
    <w:rsid w:val="2A812BD7"/>
    <w:rsid w:val="2D1B1FA2"/>
    <w:rsid w:val="30B31690"/>
    <w:rsid w:val="3339380F"/>
    <w:rsid w:val="337C2A16"/>
    <w:rsid w:val="33AC6DF4"/>
    <w:rsid w:val="34305F1F"/>
    <w:rsid w:val="34BC045D"/>
    <w:rsid w:val="36706548"/>
    <w:rsid w:val="36941D9C"/>
    <w:rsid w:val="37151DCF"/>
    <w:rsid w:val="3CE67663"/>
    <w:rsid w:val="40070893"/>
    <w:rsid w:val="412A156E"/>
    <w:rsid w:val="434852C7"/>
    <w:rsid w:val="43AD50D9"/>
    <w:rsid w:val="44861403"/>
    <w:rsid w:val="45943BE9"/>
    <w:rsid w:val="49B76AF6"/>
    <w:rsid w:val="4A8D3F58"/>
    <w:rsid w:val="4D9C7EAB"/>
    <w:rsid w:val="514E3FFA"/>
    <w:rsid w:val="53667DFB"/>
    <w:rsid w:val="575A78A4"/>
    <w:rsid w:val="576156F1"/>
    <w:rsid w:val="59052324"/>
    <w:rsid w:val="594F4EF6"/>
    <w:rsid w:val="5A4B6B1B"/>
    <w:rsid w:val="60206C4E"/>
    <w:rsid w:val="61614C16"/>
    <w:rsid w:val="659D43A0"/>
    <w:rsid w:val="663A1095"/>
    <w:rsid w:val="66EB31B7"/>
    <w:rsid w:val="685A4E6C"/>
    <w:rsid w:val="68736234"/>
    <w:rsid w:val="6AF43214"/>
    <w:rsid w:val="6AF9611F"/>
    <w:rsid w:val="6B013150"/>
    <w:rsid w:val="6E012BB7"/>
    <w:rsid w:val="6EC3540A"/>
    <w:rsid w:val="70360E9B"/>
    <w:rsid w:val="7102460C"/>
    <w:rsid w:val="725155E4"/>
    <w:rsid w:val="7556341F"/>
    <w:rsid w:val="756E2132"/>
    <w:rsid w:val="777074AD"/>
    <w:rsid w:val="78984105"/>
    <w:rsid w:val="7D493C2F"/>
    <w:rsid w:val="7D556CB4"/>
    <w:rsid w:val="7E361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color w:val="FFFFFF"/>
      <w:sz w:val="16"/>
      <w:szCs w:val="16"/>
      <w:shd w:val="clear" w:color="auto" w:fill="337AB7"/>
    </w:rPr>
  </w:style>
  <w:style w:type="character" w:styleId="11">
    <w:name w:val="FollowedHyperlink"/>
    <w:basedOn w:val="9"/>
    <w:qFormat/>
    <w:uiPriority w:val="0"/>
    <w:rPr>
      <w:color w:val="337AB7"/>
      <w:u w:val="none"/>
    </w:rPr>
  </w:style>
  <w:style w:type="character" w:styleId="12">
    <w:name w:val="Emphasis"/>
    <w:basedOn w:val="9"/>
    <w:qFormat/>
    <w:uiPriority w:val="20"/>
  </w:style>
  <w:style w:type="character" w:styleId="13">
    <w:name w:val="HTML Definition"/>
    <w:basedOn w:val="9"/>
    <w:qFormat/>
    <w:uiPriority w:val="0"/>
    <w:rPr>
      <w:i/>
      <w:color w:val="23527C"/>
      <w:u w:val="single"/>
    </w:rPr>
  </w:style>
  <w:style w:type="character" w:styleId="14">
    <w:name w:val="Hyperlink"/>
    <w:basedOn w:val="9"/>
    <w:qFormat/>
    <w:uiPriority w:val="0"/>
    <w:rPr>
      <w:color w:val="0000FF"/>
      <w:u w:val="single"/>
    </w:rPr>
  </w:style>
  <w:style w:type="character" w:styleId="15">
    <w:name w:val="HTML Code"/>
    <w:basedOn w:val="9"/>
    <w:qFormat/>
    <w:uiPriority w:val="0"/>
    <w:rPr>
      <w:rFonts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眉 Char"/>
    <w:basedOn w:val="9"/>
    <w:link w:val="6"/>
    <w:qFormat/>
    <w:uiPriority w:val="0"/>
    <w:rPr>
      <w:rFonts w:asciiTheme="minorHAnsi" w:hAnsiTheme="minorHAnsi" w:eastAsiaTheme="minorEastAsia" w:cstheme="minorBidi"/>
      <w:kern w:val="2"/>
      <w:sz w:val="18"/>
      <w:szCs w:val="18"/>
    </w:rPr>
  </w:style>
  <w:style w:type="character" w:customStyle="1" w:styleId="19">
    <w:name w:val="页脚 Char"/>
    <w:basedOn w:val="9"/>
    <w:link w:val="5"/>
    <w:qFormat/>
    <w:uiPriority w:val="0"/>
    <w:rPr>
      <w:rFonts w:asciiTheme="minorHAnsi" w:hAnsiTheme="minorHAnsi" w:eastAsiaTheme="minorEastAsia" w:cstheme="minorBidi"/>
      <w:kern w:val="2"/>
      <w:sz w:val="18"/>
      <w:szCs w:val="18"/>
    </w:rPr>
  </w:style>
  <w:style w:type="paragraph" w:customStyle="1" w:styleId="20">
    <w:name w:val="ql-align-cent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批注框文本 Char"/>
    <w:basedOn w:val="9"/>
    <w:link w:val="4"/>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34"/>
    <w:pPr>
      <w:ind w:firstLine="420" w:firstLineChars="200"/>
    </w:pPr>
  </w:style>
  <w:style w:type="paragraph" w:customStyle="1" w:styleId="23">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标题 3 Char"/>
    <w:basedOn w:val="9"/>
    <w:link w:val="3"/>
    <w:semiHidden/>
    <w:qFormat/>
    <w:uiPriority w:val="0"/>
    <w:rPr>
      <w:rFonts w:asciiTheme="minorHAnsi" w:hAnsiTheme="minorHAnsi" w:eastAsiaTheme="minorEastAsia" w:cstheme="minorBidi"/>
      <w:b/>
      <w:bCs/>
      <w:kern w:val="2"/>
      <w:sz w:val="32"/>
      <w:szCs w:val="32"/>
    </w:rPr>
  </w:style>
  <w:style w:type="character" w:customStyle="1" w:styleId="25">
    <w:name w:val="ql-curso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61</TotalTime>
  <ScaleCrop>false</ScaleCrop>
  <LinksUpToDate>false</LinksUpToDate>
  <CharactersWithSpaces>2254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2023-10-30T06:23:32Z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F577A8260DAA4334AFF567261F41BCFE</vt:lpwstr>
  </property>
</Properties>
</file>