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7B2749" w:rsidRDefault="000B797D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0B797D">
        <w:rPr>
          <w:rFonts w:ascii="宋体" w:eastAsia="宋体" w:hAnsi="宋体" w:cs="宋体" w:hint="eastAsia"/>
          <w:bCs/>
          <w:sz w:val="36"/>
          <w:szCs w:val="36"/>
        </w:rPr>
        <w:t>江苏贝尔家居科技有限公司</w:t>
      </w:r>
      <w:r w:rsidR="00333AC1" w:rsidRPr="007B2749">
        <w:rPr>
          <w:rFonts w:ascii="宋体" w:eastAsia="宋体" w:hAnsi="宋体" w:cs="宋体" w:hint="eastAsia"/>
          <w:bCs/>
          <w:sz w:val="36"/>
          <w:szCs w:val="36"/>
        </w:rPr>
        <w:t>2</w:t>
      </w:r>
      <w:r w:rsidR="00093E2F" w:rsidRPr="007B2749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7B2749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BB65F3" w:rsidRDefault="00333AC1" w:rsidP="007B2749">
      <w:pPr>
        <w:spacing w:line="500" w:lineRule="exact"/>
        <w:jc w:val="center"/>
        <w:rPr>
          <w:rFonts w:ascii="宋体" w:eastAsia="宋体" w:hAnsi="宋体" w:cs="宋体" w:hint="eastAsia"/>
          <w:bCs/>
          <w:sz w:val="36"/>
          <w:szCs w:val="36"/>
        </w:rPr>
      </w:pPr>
      <w:r w:rsidRPr="007B2749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BD2525" w:rsidRDefault="00BD2525" w:rsidP="007B2749">
      <w:pPr>
        <w:spacing w:line="500" w:lineRule="exact"/>
        <w:jc w:val="center"/>
        <w:rPr>
          <w:rFonts w:ascii="宋体" w:eastAsia="宋体" w:hAnsi="宋体" w:cs="宋体" w:hint="eastAsia"/>
          <w:bCs/>
          <w:sz w:val="36"/>
          <w:szCs w:val="36"/>
        </w:rPr>
      </w:pPr>
    </w:p>
    <w:p w:rsidR="000B797D" w:rsidRPr="000B797D" w:rsidRDefault="000B797D" w:rsidP="000B797D">
      <w:pPr>
        <w:spacing w:line="500" w:lineRule="exact"/>
        <w:ind w:firstLineChars="200" w:firstLine="560"/>
        <w:jc w:val="lef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 w:rsidRPr="000B797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一、公司简介</w:t>
      </w:r>
    </w:p>
    <w:p w:rsidR="000B797D" w:rsidRPr="000B797D" w:rsidRDefault="000B797D" w:rsidP="000B797D">
      <w:pPr>
        <w:spacing w:line="50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 w:rsidRPr="000B797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贝尔地板创始于1991年，是国内专业从事强化木地板、PVC地板的研发和销售的骨干企业。公司坐落于有“中国强化地板之都”美称的常州市横林镇，现有员工1000余名，工厂占地面积约200亩、建筑面积10万多平方米，拥有厂房设备等固定资产5亿元，并且建有自己的研究所和展厅。到目前为止，贝尔地板年产能力五千万平方米，出口和跨境电商业务销售额连续十多年领跑全国，已覆盖全球128个国家和地区。</w:t>
      </w:r>
      <w:r w:rsidRPr="000B797D">
        <w:rPr>
          <w:rFonts w:ascii="宋体" w:eastAsia="宋体" w:hAnsi="宋体" w:hint="eastAsia"/>
          <w:color w:val="333333"/>
          <w:sz w:val="28"/>
          <w:szCs w:val="28"/>
        </w:rPr>
        <w:br/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0B797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为更好的服务全球消费者，贝尔相继在泰国、土耳其、美国、加拿大等国家成立分工厂，在俄罗斯成立世界仓储中心，入驻包括HOMEDEPOT、MENARDS、LOWE’S、COSTCO、WAL-MART等国际高端家居卖场，实现100多个国家的品牌直销。</w:t>
      </w:r>
      <w:r w:rsidRPr="000B797D">
        <w:rPr>
          <w:rFonts w:ascii="宋体" w:eastAsia="宋体" w:hAnsi="宋体" w:hint="eastAsia"/>
          <w:color w:val="333333"/>
          <w:sz w:val="28"/>
          <w:szCs w:val="28"/>
        </w:rPr>
        <w:br/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0B797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深耕地板行业32年，在生产销售之余，贝尔更重视创新和可持续发展。由贝尔自主研发的SPC地板、新零售智能机等相继荣获国内外专利近百项。从1991年发展至今，贝尔获得过诸多荣誉及成绩，包括国家林业龙头重点企业和江苏省林业产业龙头企业、江苏省电子商务示范企业、江苏省管理创新优秀企业等。</w:t>
      </w:r>
      <w:r w:rsidRPr="000B797D">
        <w:rPr>
          <w:rFonts w:ascii="宋体" w:eastAsia="宋体" w:hAnsi="宋体" w:hint="eastAsia"/>
          <w:color w:val="333333"/>
          <w:sz w:val="28"/>
          <w:szCs w:val="28"/>
        </w:rPr>
        <w:br/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0B797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如今的贝尔，正以“全球化”为品牌依托，以“创新化”为品牌基因，致力于为世界家庭缔造健康美好的生活。</w:t>
      </w:r>
    </w:p>
    <w:p w:rsidR="000B797D" w:rsidRPr="000B797D" w:rsidRDefault="000B797D" w:rsidP="000B797D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 w:rsidRPr="000B797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二、招聘岗位</w:t>
      </w:r>
    </w:p>
    <w:p w:rsidR="000B797D" w:rsidRPr="000B797D" w:rsidRDefault="000B797D" w:rsidP="000B797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902871" cy="2998629"/>
            <wp:effectExtent l="19050" t="0" r="2629" b="0"/>
            <wp:docPr id="1" name="图片 1" descr="C:\Users\Administrator\AppData\Roaming\Tencent\Users\1498988524\QQ\WinTemp\RichOle\X%]T(DO1PRQN)I8)]20BX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98988524\QQ\WinTemp\RichOle\X%]T(DO1PRQN)I8)]20BXR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54" cy="299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25" w:rsidRDefault="00BD2525" w:rsidP="007D42D1">
      <w:pPr>
        <w:pStyle w:val="a3"/>
        <w:shd w:val="clear" w:color="auto" w:fill="FFFFFF"/>
        <w:spacing w:beforeAutospacing="0" w:afterAutospacing="0" w:line="500" w:lineRule="exact"/>
        <w:ind w:firstLineChars="171" w:firstLine="479"/>
        <w:rPr>
          <w:rFonts w:ascii="宋体" w:eastAsia="宋体" w:hAnsi="宋体" w:hint="eastAsia"/>
          <w:color w:val="333333"/>
          <w:sz w:val="28"/>
          <w:szCs w:val="28"/>
        </w:rPr>
      </w:pPr>
    </w:p>
    <w:p w:rsidR="00272682" w:rsidRPr="007B2749" w:rsidRDefault="007D42D1" w:rsidP="007D42D1">
      <w:pPr>
        <w:pStyle w:val="a3"/>
        <w:shd w:val="clear" w:color="auto" w:fill="FFFFFF"/>
        <w:spacing w:beforeAutospacing="0" w:afterAutospacing="0" w:line="500" w:lineRule="exact"/>
        <w:ind w:firstLineChars="171" w:firstLine="479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三、联系方式：</w:t>
      </w:r>
    </w:p>
    <w:p w:rsidR="00BB65F3" w:rsidRPr="007D42D1" w:rsidRDefault="007D42D1" w:rsidP="007D42D1">
      <w:pPr>
        <w:pStyle w:val="a3"/>
        <w:shd w:val="clear" w:color="auto" w:fill="FFFFFF"/>
        <w:spacing w:beforeAutospacing="0" w:afterAutospacing="0" w:line="500" w:lineRule="exact"/>
        <w:ind w:firstLineChars="150" w:firstLine="420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 w:rsidRPr="007D42D1">
        <w:rPr>
          <w:rFonts w:ascii="宋体" w:eastAsia="宋体" w:hAnsi="宋体" w:hint="eastAsia"/>
          <w:color w:val="333333"/>
          <w:sz w:val="28"/>
          <w:szCs w:val="28"/>
        </w:rPr>
        <w:t>联系人：</w:t>
      </w:r>
      <w:r w:rsidRPr="007D42D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刘田田</w:t>
      </w:r>
    </w:p>
    <w:p w:rsidR="007D42D1" w:rsidRDefault="007D42D1" w:rsidP="007D42D1">
      <w:pPr>
        <w:pStyle w:val="a3"/>
        <w:shd w:val="clear" w:color="auto" w:fill="FFFFFF"/>
        <w:spacing w:beforeAutospacing="0" w:afterAutospacing="0" w:line="500" w:lineRule="exact"/>
        <w:ind w:firstLineChars="150" w:firstLine="420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 w:rsidRPr="007D42D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联系电话：18852855191</w:t>
      </w:r>
    </w:p>
    <w:p w:rsidR="007D42D1" w:rsidRDefault="007D42D1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</w:p>
    <w:p w:rsidR="007D42D1" w:rsidRDefault="007D42D1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</w:p>
    <w:p w:rsidR="007D42D1" w:rsidRDefault="007D42D1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</w:p>
    <w:p w:rsidR="007D42D1" w:rsidRPr="007D42D1" w:rsidRDefault="007D42D1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/>
          <w:color w:val="333333"/>
          <w:sz w:val="28"/>
          <w:szCs w:val="28"/>
        </w:rPr>
      </w:pPr>
    </w:p>
    <w:p w:rsidR="00C54B66" w:rsidRPr="007B2749" w:rsidRDefault="00333AC1" w:rsidP="007B2749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7B2749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54B66" w:rsidRPr="007B2749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63" w:rsidRDefault="000F6263" w:rsidP="002505AA">
      <w:r>
        <w:separator/>
      </w:r>
    </w:p>
  </w:endnote>
  <w:endnote w:type="continuationSeparator" w:id="1">
    <w:p w:rsidR="000F6263" w:rsidRDefault="000F6263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63" w:rsidRDefault="000F6263" w:rsidP="002505AA">
      <w:r>
        <w:separator/>
      </w:r>
    </w:p>
  </w:footnote>
  <w:footnote w:type="continuationSeparator" w:id="1">
    <w:p w:rsidR="000F6263" w:rsidRDefault="000F6263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B797D"/>
    <w:rsid w:val="000F6263"/>
    <w:rsid w:val="000F7D22"/>
    <w:rsid w:val="00101247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4510"/>
    <w:rsid w:val="002375D5"/>
    <w:rsid w:val="002505AA"/>
    <w:rsid w:val="002513C4"/>
    <w:rsid w:val="0026108A"/>
    <w:rsid w:val="00272682"/>
    <w:rsid w:val="00290628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C165B"/>
    <w:rsid w:val="004D1926"/>
    <w:rsid w:val="004D48FE"/>
    <w:rsid w:val="004E1989"/>
    <w:rsid w:val="004E217A"/>
    <w:rsid w:val="004E36AC"/>
    <w:rsid w:val="004E39A7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878A9"/>
    <w:rsid w:val="00691BC2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B2749"/>
    <w:rsid w:val="007C6F9F"/>
    <w:rsid w:val="007D42D1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E54F0"/>
    <w:rsid w:val="008E5750"/>
    <w:rsid w:val="008F3862"/>
    <w:rsid w:val="009063BF"/>
    <w:rsid w:val="00910446"/>
    <w:rsid w:val="00913C7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65F3"/>
    <w:rsid w:val="00BC1F55"/>
    <w:rsid w:val="00BC3FDB"/>
    <w:rsid w:val="00BC4888"/>
    <w:rsid w:val="00BD2525"/>
    <w:rsid w:val="00C11FAA"/>
    <w:rsid w:val="00C1258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F4B0C"/>
    <w:rsid w:val="00D10AF6"/>
    <w:rsid w:val="00D1190C"/>
    <w:rsid w:val="00D200E6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32AF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109</cp:revision>
  <dcterms:created xsi:type="dcterms:W3CDTF">2021-09-15T02:00:00Z</dcterms:created>
  <dcterms:modified xsi:type="dcterms:W3CDTF">2023-10-11T07:40:00Z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