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7B2749" w:rsidRDefault="007B2749" w:rsidP="007B2749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7B2749">
        <w:rPr>
          <w:rFonts w:ascii="宋体" w:eastAsia="宋体" w:hAnsi="宋体" w:cs="宋体" w:hint="eastAsia"/>
          <w:bCs/>
          <w:sz w:val="36"/>
          <w:szCs w:val="36"/>
        </w:rPr>
        <w:t>中石化第五建设有限公司</w:t>
      </w:r>
      <w:r w:rsidR="00333AC1" w:rsidRPr="007B2749">
        <w:rPr>
          <w:rFonts w:ascii="宋体" w:eastAsia="宋体" w:hAnsi="宋体" w:cs="宋体" w:hint="eastAsia"/>
          <w:bCs/>
          <w:sz w:val="36"/>
          <w:szCs w:val="36"/>
        </w:rPr>
        <w:t>2</w:t>
      </w:r>
      <w:r w:rsidR="00093E2F" w:rsidRPr="007B2749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7B2749">
        <w:rPr>
          <w:rFonts w:ascii="宋体" w:eastAsia="宋体" w:hAnsi="宋体" w:cs="宋体" w:hint="eastAsia"/>
          <w:bCs/>
          <w:sz w:val="36"/>
          <w:szCs w:val="36"/>
        </w:rPr>
        <w:t>届校园</w:t>
      </w:r>
    </w:p>
    <w:p w:rsidR="00BB65F3" w:rsidRPr="007B2749" w:rsidRDefault="00333AC1" w:rsidP="007B2749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7B2749">
        <w:rPr>
          <w:rFonts w:ascii="宋体" w:eastAsia="宋体" w:hAnsi="宋体" w:cs="宋体" w:hint="eastAsia"/>
          <w:bCs/>
          <w:sz w:val="36"/>
          <w:szCs w:val="36"/>
        </w:rPr>
        <w:t>招聘简章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一、企业简介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中石化第五建设有限公司成立于1953年，是中石化炼化工程（集团）股份有限公司全资子公司，是我国最早从事石油化工建设的大型施工企业，也是中国石油化工集团有限公司直属大型综合性工程建设企业。公司拥有石油化工工程施工总承包壹级企业资质、钢结构工程专业承包壹级、国外工程承包资质、对外经济合作经营资格资质和建筑行业（建筑工程）乙级、石油化工医药行业（化工工程、石油及化工产品储运）设计专业乙级资质、环保工程专业承包壹级资质等。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公司现有员工近3000人，长期联营的合作队伍20000余人，长期使用外籍员工近1000人。公司现有员工中，各类管理和专业技术人员近2000人。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公司现具备60亿元/年以上的施工生产能力，能独立承担炼油、化工、化肥、化纤、橡胶、电力、电气、仪表等大中小型装置及配套工程建设任务。在大型吊装、大型传动设备（机组）安装、大型储罐安装运输、大型DCS自动化集散控制系统安装与调试和特种材料焊接，以及大型锅炉、大型空分、炼油、聚烯烃、甲醇、煤化工、土壤修复、安全技术、机械清罐、智能化拆除等方面，形成了独具特色的技术优势。近年来，公司在做好传统业务的同时，在安全技术研发、土壤修复、油罐机械清洗、无轨导全位置爬行焊接机器人、智能化拆除等方面创新求变发展转型业务，培养了一大批高级工程技术人员和各专业高级技师。在国家许多重大项目建设中，充分体现了在工程管理、机具装备、专业人才、新技术开发应用等方面的实力和优势。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二、招聘岗位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</w:t>
      </w: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安装工程技术岗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（50人）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需求学历：全日制本科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需求专业：机械工程、机械设计制造及其自动化、机械电子工程、过程装备与控制工程、材料成型及控制工程、金属材料工程、焊接技术与工程、智能制造、能源与动力工程、石油工程、新能源科学与工程、化学工程与工艺、油气加工与储运工程、能源化学工程、电气工程及其自动化、智能电网信息工程、测控技术与仪器、自动化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</w:t>
      </w: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土建工程技术岗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（6人）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3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需求学历：全日制本科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需求专业：建筑学、土木工程、给排水科学与工程、建筑环境与设备工程、建筑电气与智能化、结构力学、城市规划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（三）</w:t>
      </w: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技术经济岗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（5人）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3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需求学历：全日制本科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3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需求专业：工程造价、工程管理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（四）</w:t>
      </w: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环保工程技术岗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（2人）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需求学历：全日制本科、硕士研究生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420"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1.本科  环境科学与工程、环境工程、环境科学、化学、应用化学、地质工程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420"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2.硕研  应用化学、化学工程、化学工艺、环境科学、环境工程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（五）</w:t>
      </w: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安全管理岗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（2人）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3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需求学历：全日制本科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3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需求专业：安全工程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（六）</w:t>
      </w: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综合管理岗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（3人）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3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需求学历：全日制本科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需求专业：行政管理、工商管理、商业管理、人力资源管理、数据科学与大数据技术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（七）</w:t>
      </w: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翻译岗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（三地生）（2人）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3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需求学历：全日制本科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需求专业：阿拉伯语、西班牙语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（八）</w:t>
      </w: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操作岗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（20人</w:t>
      </w: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）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3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需求学历：全日制大专（高职）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3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需求专业：机械设计与制造、机械制造与自动化、焊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接技术及自动化、机电设备维修与管理专业、建筑工程技术、建筑钢结构技术、建筑设备工程技术、建筑工程管理、安全技术与管理、安全监督管理、机电一体化技术、电气自动化技术、自动化生产设备应用、工程测量技术、机电设备技术、智能制造及自动化、工程机械控制技术、工程机械运用与维护、管道工程技术、管道运输管理、应用化工技术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招聘对象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2024年应届本科毕业生、硕士毕业生。三地生须为新疆、西藏、青海三地生源或新疆、西藏、青海三地高校毕业生。 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外语要求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本科英语四级（CET-4）425分及以上，硕研英语六级（CET-6）425及以上。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报名方式：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中石化校招网http://job.sinopec.com.    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三、福利待遇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（一）基本薪酬+绩效奖金+各类津补贴+年终奖，待遇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优厚。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（二）七险二金，按照本人实际月平均收入缴费，公积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金缴费比例12%。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（三）享受带薪年休假（额外发放休假补贴2000-8000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元）、施工假、探亲假及各种法定假期。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（四）提供免费住宿、餐食补贴、劳保用品、每年健康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left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体检。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（五）生日、节日礼品卡、工会慰问金、荣誉物质奖励。</w:t>
      </w: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>（六）完善且公平公正的人才成长、晋升通道。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（七）各种内部、外部岗位培训，丰富多彩的文体、团建活动。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四、联系方式：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联系人：谢老师   电话：020-28348154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公司地址：广东省广州市荔湾区中山七路81号 </w:t>
      </w:r>
    </w:p>
    <w:p w:rsidR="007B2749" w:rsidRPr="007B2749" w:rsidRDefault="007B2749" w:rsidP="007B2749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7B274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      邮编：510145</w:t>
      </w:r>
    </w:p>
    <w:p w:rsidR="00272682" w:rsidRPr="007B2749" w:rsidRDefault="00272682" w:rsidP="007B2749">
      <w:pPr>
        <w:pStyle w:val="a3"/>
        <w:shd w:val="clear" w:color="auto" w:fill="FFFFFF"/>
        <w:spacing w:beforeAutospacing="0" w:afterAutospacing="0" w:line="500" w:lineRule="exact"/>
        <w:ind w:firstLine="200"/>
        <w:rPr>
          <w:rFonts w:ascii="宋体" w:eastAsia="宋体" w:hAnsi="宋体"/>
          <w:color w:val="333333"/>
          <w:sz w:val="28"/>
          <w:szCs w:val="28"/>
        </w:rPr>
      </w:pPr>
    </w:p>
    <w:p w:rsidR="00BB65F3" w:rsidRPr="007B2749" w:rsidRDefault="00BB65F3" w:rsidP="007B2749">
      <w:pPr>
        <w:pStyle w:val="a3"/>
        <w:shd w:val="clear" w:color="auto" w:fill="FFFFFF"/>
        <w:spacing w:beforeAutospacing="0" w:afterAutospacing="0" w:line="500" w:lineRule="exact"/>
        <w:rPr>
          <w:rFonts w:ascii="宋体" w:eastAsia="宋体" w:hAnsi="宋体"/>
          <w:color w:val="333333"/>
          <w:sz w:val="28"/>
          <w:szCs w:val="28"/>
        </w:rPr>
      </w:pPr>
    </w:p>
    <w:p w:rsidR="00C54B66" w:rsidRPr="007B2749" w:rsidRDefault="00333AC1" w:rsidP="007B2749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7B2749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C54B66" w:rsidRPr="007B2749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C2" w:rsidRDefault="00691BC2" w:rsidP="002505AA">
      <w:r>
        <w:separator/>
      </w:r>
    </w:p>
  </w:endnote>
  <w:endnote w:type="continuationSeparator" w:id="1">
    <w:p w:rsidR="00691BC2" w:rsidRDefault="00691BC2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C2" w:rsidRDefault="00691BC2" w:rsidP="002505AA">
      <w:r>
        <w:separator/>
      </w:r>
    </w:p>
  </w:footnote>
  <w:footnote w:type="continuationSeparator" w:id="1">
    <w:p w:rsidR="00691BC2" w:rsidRDefault="00691BC2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23339"/>
    <w:rsid w:val="00035E45"/>
    <w:rsid w:val="000457ED"/>
    <w:rsid w:val="0005302D"/>
    <w:rsid w:val="0005411A"/>
    <w:rsid w:val="00072A19"/>
    <w:rsid w:val="0007755A"/>
    <w:rsid w:val="00091959"/>
    <w:rsid w:val="00093E2F"/>
    <w:rsid w:val="000B7517"/>
    <w:rsid w:val="000F7D22"/>
    <w:rsid w:val="00101247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6B7E"/>
    <w:rsid w:val="00234510"/>
    <w:rsid w:val="002375D5"/>
    <w:rsid w:val="002505AA"/>
    <w:rsid w:val="002513C4"/>
    <w:rsid w:val="0026108A"/>
    <w:rsid w:val="00272682"/>
    <w:rsid w:val="00290628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35F"/>
    <w:rsid w:val="00493AAA"/>
    <w:rsid w:val="004C165B"/>
    <w:rsid w:val="004D1926"/>
    <w:rsid w:val="004D48FE"/>
    <w:rsid w:val="004E1989"/>
    <w:rsid w:val="004E217A"/>
    <w:rsid w:val="004E36AC"/>
    <w:rsid w:val="004E39A7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C0E20"/>
    <w:rsid w:val="005F50DE"/>
    <w:rsid w:val="005F69D3"/>
    <w:rsid w:val="00626595"/>
    <w:rsid w:val="0063673E"/>
    <w:rsid w:val="0066138A"/>
    <w:rsid w:val="00665C8E"/>
    <w:rsid w:val="006878A9"/>
    <w:rsid w:val="00691BC2"/>
    <w:rsid w:val="006B1F17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B2749"/>
    <w:rsid w:val="007C6F9F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E54F0"/>
    <w:rsid w:val="008E5750"/>
    <w:rsid w:val="008F3862"/>
    <w:rsid w:val="00910446"/>
    <w:rsid w:val="00913C76"/>
    <w:rsid w:val="00954E45"/>
    <w:rsid w:val="00971BF9"/>
    <w:rsid w:val="00981C1F"/>
    <w:rsid w:val="00993972"/>
    <w:rsid w:val="009F1B25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8375A"/>
    <w:rsid w:val="00AA10FA"/>
    <w:rsid w:val="00AF2617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65F3"/>
    <w:rsid w:val="00BC1F55"/>
    <w:rsid w:val="00BC3FDB"/>
    <w:rsid w:val="00BC4888"/>
    <w:rsid w:val="00C11FAA"/>
    <w:rsid w:val="00C1258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F4B0C"/>
    <w:rsid w:val="00D10AF6"/>
    <w:rsid w:val="00D1190C"/>
    <w:rsid w:val="00D200E6"/>
    <w:rsid w:val="00D22AD8"/>
    <w:rsid w:val="00D23764"/>
    <w:rsid w:val="00D35394"/>
    <w:rsid w:val="00D40CC0"/>
    <w:rsid w:val="00D41B74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946B1"/>
    <w:rsid w:val="00EB48C5"/>
    <w:rsid w:val="00EB50C9"/>
    <w:rsid w:val="00EF065D"/>
    <w:rsid w:val="00F23B80"/>
    <w:rsid w:val="00F25D40"/>
    <w:rsid w:val="00F277F8"/>
    <w:rsid w:val="00F3395C"/>
    <w:rsid w:val="00F432AF"/>
    <w:rsid w:val="00F46539"/>
    <w:rsid w:val="00F47C08"/>
    <w:rsid w:val="00F55B1D"/>
    <w:rsid w:val="00F66F28"/>
    <w:rsid w:val="00F734B1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105</cp:revision>
  <dcterms:created xsi:type="dcterms:W3CDTF">2021-09-15T02:00:00Z</dcterms:created>
  <dcterms:modified xsi:type="dcterms:W3CDTF">2023-10-11T07:33:00Z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