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6" w:rsidRPr="003218FB" w:rsidRDefault="00DA6630" w:rsidP="00171620">
      <w:pPr>
        <w:spacing w:line="5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3218FB">
        <w:rPr>
          <w:rFonts w:ascii="宋体" w:eastAsia="宋体" w:hAnsi="宋体" w:cs="宋体" w:hint="eastAsia"/>
          <w:b/>
          <w:bCs/>
          <w:sz w:val="36"/>
          <w:szCs w:val="36"/>
        </w:rPr>
        <w:t>毕节中诚能源有限责任公司</w:t>
      </w:r>
      <w:r w:rsidR="00333AC1" w:rsidRPr="003218FB">
        <w:rPr>
          <w:rFonts w:ascii="宋体" w:eastAsia="宋体" w:hAnsi="宋体" w:cs="宋体" w:hint="eastAsia"/>
          <w:b/>
          <w:bCs/>
          <w:sz w:val="36"/>
          <w:szCs w:val="36"/>
        </w:rPr>
        <w:t>202</w:t>
      </w:r>
      <w:r w:rsidR="00093E2F" w:rsidRPr="003218FB">
        <w:rPr>
          <w:rFonts w:ascii="宋体" w:eastAsia="宋体" w:hAnsi="宋体" w:cs="宋体" w:hint="eastAsia"/>
          <w:b/>
          <w:bCs/>
          <w:sz w:val="36"/>
          <w:szCs w:val="36"/>
        </w:rPr>
        <w:t>4</w:t>
      </w:r>
      <w:r w:rsidR="00333AC1" w:rsidRPr="003218FB">
        <w:rPr>
          <w:rFonts w:ascii="宋体" w:eastAsia="宋体" w:hAnsi="宋体" w:cs="宋体" w:hint="eastAsia"/>
          <w:b/>
          <w:bCs/>
          <w:sz w:val="36"/>
          <w:szCs w:val="36"/>
        </w:rPr>
        <w:t>届校园招聘简章</w:t>
      </w:r>
    </w:p>
    <w:p w:rsidR="00D91BB3" w:rsidRDefault="00D91BB3" w:rsidP="00171620">
      <w:pPr>
        <w:spacing w:line="500" w:lineRule="exact"/>
        <w:ind w:firstLineChars="200" w:firstLine="720"/>
        <w:jc w:val="center"/>
        <w:rPr>
          <w:rFonts w:ascii="宋体" w:eastAsia="宋体" w:hAnsi="宋体" w:cs="宋体"/>
          <w:bCs/>
          <w:sz w:val="36"/>
          <w:szCs w:val="36"/>
        </w:rPr>
      </w:pPr>
    </w:p>
    <w:p w:rsidR="00DA6630" w:rsidRPr="00DA6630" w:rsidRDefault="00DA6630" w:rsidP="00DA6630">
      <w:pPr>
        <w:pStyle w:val="a3"/>
        <w:spacing w:line="500" w:lineRule="exact"/>
        <w:ind w:firstLineChars="200" w:firstLine="562"/>
        <w:jc w:val="both"/>
        <w:rPr>
          <w:rFonts w:ascii="宋体" w:eastAsia="宋体" w:hAnsi="宋体" w:cs="宋体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/>
          <w:bCs/>
          <w:sz w:val="28"/>
          <w:szCs w:val="28"/>
        </w:rPr>
        <w:t>一、公司简介</w:t>
      </w:r>
    </w:p>
    <w:p w:rsidR="00DA6630" w:rsidRPr="00DA6630" w:rsidRDefault="00DA6630" w:rsidP="00DA6630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Cs/>
          <w:sz w:val="28"/>
          <w:szCs w:val="28"/>
        </w:rPr>
        <w:t>毕节中城能源有限责任公司位于贵州省毕节市织金县少普镇，隶属于贵州能源集团下属二级子公司，主要负责织金“煤电一体化”循环经济基地及织金矿区大中型矿井的煤炭开采、洗选加工、销售、煤层气抽采开发利用与销售。负责开发肥田、戴家田、白布、红梅、阿弓、碾子边、三坝、田冲等8对煤矿。目前，公司第一对矿井肥田煤矿（210万吨）已建成投产，戴家田煤矿（90万吨）、白布煤矿（150万吨）已恢复建设</w:t>
      </w:r>
      <w:r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DA6630" w:rsidRPr="00DA6630" w:rsidRDefault="00DA6630" w:rsidP="00DA6630">
      <w:pPr>
        <w:pStyle w:val="a3"/>
        <w:spacing w:line="500" w:lineRule="exact"/>
        <w:ind w:firstLineChars="200" w:firstLine="562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/>
          <w:bCs/>
          <w:sz w:val="28"/>
          <w:szCs w:val="28"/>
        </w:rPr>
        <w:t>二、招聘专业：</w:t>
      </w:r>
    </w:p>
    <w:p w:rsidR="00DA6630" w:rsidRPr="00DA6630" w:rsidRDefault="00DA6630" w:rsidP="00DA6630">
      <w:pPr>
        <w:pStyle w:val="a3"/>
        <w:spacing w:line="500" w:lineRule="exact"/>
        <w:ind w:firstLineChars="200" w:firstLine="562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/>
          <w:bCs/>
          <w:sz w:val="28"/>
          <w:szCs w:val="28"/>
        </w:rPr>
        <w:t>1.理工类：</w:t>
      </w:r>
    </w:p>
    <w:p w:rsidR="00DA6630" w:rsidRPr="00DA6630" w:rsidRDefault="00DA6630" w:rsidP="00DA6630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Cs/>
          <w:sz w:val="28"/>
          <w:szCs w:val="28"/>
        </w:rPr>
        <w:t>采矿工程、安全工程、地质工程、测绘工程、机械设计制造及其自动化、电气工程及其自动化、土木工程、通信工程等相关专业。</w:t>
      </w:r>
    </w:p>
    <w:p w:rsidR="00DA6630" w:rsidRPr="00DA6630" w:rsidRDefault="00DA6630" w:rsidP="00DA6630">
      <w:pPr>
        <w:pStyle w:val="a3"/>
        <w:spacing w:line="500" w:lineRule="exact"/>
        <w:ind w:firstLineChars="200" w:firstLine="562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/>
          <w:bCs/>
          <w:sz w:val="28"/>
          <w:szCs w:val="28"/>
        </w:rPr>
        <w:t>2.文史类</w:t>
      </w:r>
      <w:r w:rsidRPr="00DA6630">
        <w:rPr>
          <w:rFonts w:ascii="宋体" w:eastAsia="宋体" w:hAnsi="宋体" w:cs="宋体" w:hint="eastAsia"/>
          <w:bCs/>
          <w:sz w:val="28"/>
          <w:szCs w:val="28"/>
        </w:rPr>
        <w:t>：</w:t>
      </w:r>
    </w:p>
    <w:p w:rsidR="00DA6630" w:rsidRPr="00DA6630" w:rsidRDefault="00DA6630" w:rsidP="00DA6630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Cs/>
          <w:sz w:val="28"/>
          <w:szCs w:val="28"/>
        </w:rPr>
        <w:t>法学、新闻学、汉语言文学、哲学、历史学、秘书学等相关专业。</w:t>
      </w:r>
    </w:p>
    <w:p w:rsidR="00DA6630" w:rsidRPr="00DA6630" w:rsidRDefault="00DA6630" w:rsidP="00DA6630">
      <w:pPr>
        <w:pStyle w:val="a3"/>
        <w:spacing w:line="500" w:lineRule="exact"/>
        <w:ind w:firstLineChars="200" w:firstLine="562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/>
          <w:bCs/>
          <w:sz w:val="28"/>
          <w:szCs w:val="28"/>
        </w:rPr>
        <w:t>三、福利待遇</w:t>
      </w:r>
    </w:p>
    <w:p w:rsidR="00DA6630" w:rsidRPr="00DA6630" w:rsidRDefault="00DA6630" w:rsidP="00DA6630">
      <w:pPr>
        <w:pStyle w:val="a3"/>
        <w:spacing w:line="500" w:lineRule="exact"/>
        <w:ind w:firstLineChars="200" w:firstLine="562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/>
          <w:bCs/>
          <w:sz w:val="28"/>
          <w:szCs w:val="28"/>
        </w:rPr>
        <w:t>1.综合收入</w:t>
      </w:r>
      <w:r w:rsidRPr="00DA6630">
        <w:rPr>
          <w:rFonts w:ascii="宋体" w:eastAsia="宋体" w:hAnsi="宋体" w:cs="宋体" w:hint="eastAsia"/>
          <w:bCs/>
          <w:sz w:val="28"/>
          <w:szCs w:val="28"/>
        </w:rPr>
        <w:t>：</w:t>
      </w:r>
    </w:p>
    <w:p w:rsidR="00DA6630" w:rsidRPr="00DA6630" w:rsidRDefault="00DA6630" w:rsidP="00DA6630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Cs/>
          <w:sz w:val="28"/>
          <w:szCs w:val="28"/>
        </w:rPr>
        <w:t>生产一线岗位：8000-15000元/月</w:t>
      </w:r>
    </w:p>
    <w:p w:rsidR="00DA6630" w:rsidRPr="00DA6630" w:rsidRDefault="00DA6630" w:rsidP="00DA6630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Cs/>
          <w:sz w:val="28"/>
          <w:szCs w:val="28"/>
        </w:rPr>
        <w:t>生产辅助岗位：6000-12000元/月</w:t>
      </w:r>
    </w:p>
    <w:p w:rsidR="00DA6630" w:rsidRPr="00DA6630" w:rsidRDefault="00DA6630" w:rsidP="00DA6630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Cs/>
          <w:sz w:val="28"/>
          <w:szCs w:val="28"/>
        </w:rPr>
        <w:t>地面岗位：5000-8000元/月</w:t>
      </w:r>
    </w:p>
    <w:p w:rsidR="00DA6630" w:rsidRPr="00DA6630" w:rsidRDefault="00DA6630" w:rsidP="00DA6630">
      <w:pPr>
        <w:pStyle w:val="a3"/>
        <w:spacing w:line="500" w:lineRule="exact"/>
        <w:ind w:firstLineChars="200" w:firstLine="562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2.福利待遇：</w:t>
      </w:r>
    </w:p>
    <w:p w:rsidR="00DA6630" w:rsidRPr="00DA6630" w:rsidRDefault="00DA6630" w:rsidP="00DA6630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Cs/>
          <w:sz w:val="28"/>
          <w:szCs w:val="28"/>
        </w:rPr>
        <w:t>国企干部、五险二金、免费食宿、交通补贴、平等晋升、继续教育、工会福利、健康体检、学历提升奖励、发放安家费（主体专业3万元）。</w:t>
      </w:r>
    </w:p>
    <w:p w:rsidR="00DA6630" w:rsidRPr="00DA6630" w:rsidRDefault="00DA6630" w:rsidP="00DA6630">
      <w:pPr>
        <w:pStyle w:val="a3"/>
        <w:spacing w:line="500" w:lineRule="exact"/>
        <w:ind w:firstLineChars="200" w:firstLine="562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/>
          <w:bCs/>
          <w:sz w:val="28"/>
          <w:szCs w:val="28"/>
        </w:rPr>
        <w:t>四、联系电话：</w:t>
      </w:r>
    </w:p>
    <w:p w:rsidR="00DA6630" w:rsidRPr="00DA6630" w:rsidRDefault="00DA6630" w:rsidP="00DA6630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Cs/>
          <w:sz w:val="28"/>
          <w:szCs w:val="28"/>
        </w:rPr>
        <w:t>0857-2160566</w:t>
      </w:r>
    </w:p>
    <w:p w:rsidR="00DA6630" w:rsidRPr="00DA6630" w:rsidRDefault="00DA6630" w:rsidP="00DA6630">
      <w:pPr>
        <w:pStyle w:val="a3"/>
        <w:spacing w:line="500" w:lineRule="exact"/>
        <w:ind w:firstLineChars="200" w:firstLine="562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/>
          <w:bCs/>
          <w:sz w:val="28"/>
          <w:szCs w:val="28"/>
        </w:rPr>
        <w:t>五、简历投递邮箱：</w:t>
      </w:r>
    </w:p>
    <w:p w:rsidR="00DA6630" w:rsidRPr="00DA6630" w:rsidRDefault="00DA6630" w:rsidP="00DA6630">
      <w:pPr>
        <w:pStyle w:val="a3"/>
        <w:spacing w:line="500" w:lineRule="exact"/>
        <w:ind w:firstLineChars="200" w:firstLine="560"/>
        <w:jc w:val="both"/>
        <w:rPr>
          <w:rFonts w:ascii="宋体" w:eastAsia="宋体" w:hAnsi="宋体" w:cs="宋体" w:hint="eastAsia"/>
          <w:bCs/>
          <w:sz w:val="28"/>
          <w:szCs w:val="28"/>
        </w:rPr>
      </w:pPr>
      <w:r w:rsidRPr="00DA6630">
        <w:rPr>
          <w:rFonts w:ascii="宋体" w:eastAsia="宋体" w:hAnsi="宋体" w:cs="宋体" w:hint="eastAsia"/>
          <w:bCs/>
          <w:sz w:val="28"/>
          <w:szCs w:val="28"/>
        </w:rPr>
        <w:t>zcnyzgb@126.com</w:t>
      </w:r>
    </w:p>
    <w:p w:rsidR="00B2189D" w:rsidRPr="00202A15" w:rsidRDefault="00B2189D" w:rsidP="00171620">
      <w:pPr>
        <w:pStyle w:val="a3"/>
        <w:shd w:val="clear" w:color="auto" w:fill="FFFFFF"/>
        <w:spacing w:beforeAutospacing="0" w:afterAutospacing="0" w:line="500" w:lineRule="exact"/>
        <w:ind w:firstLineChars="200" w:firstLine="560"/>
        <w:jc w:val="both"/>
        <w:rPr>
          <w:rFonts w:ascii="宋体" w:eastAsia="宋体" w:hAnsi="宋体"/>
          <w:color w:val="333333"/>
          <w:sz w:val="21"/>
          <w:szCs w:val="21"/>
        </w:rPr>
      </w:pPr>
      <w:r w:rsidRPr="00202A15">
        <w:rPr>
          <w:rFonts w:ascii="宋体" w:eastAsia="宋体" w:hAnsi="宋体" w:hint="eastAsia"/>
          <w:color w:val="333333"/>
          <w:sz w:val="28"/>
          <w:szCs w:val="28"/>
        </w:rPr>
        <w:t>       </w:t>
      </w:r>
      <w:r w:rsidRPr="00202A15">
        <w:rPr>
          <w:rFonts w:ascii="宋体" w:eastAsia="宋体" w:hAnsi="宋体" w:hint="eastAsia"/>
          <w:color w:val="333333"/>
        </w:rPr>
        <w:t>                         </w:t>
      </w:r>
    </w:p>
    <w:p w:rsidR="00F952D5" w:rsidRPr="00E650FD" w:rsidRDefault="00F952D5" w:rsidP="00171620">
      <w:pPr>
        <w:shd w:val="clear" w:color="auto" w:fill="FFFFFF"/>
        <w:spacing w:before="75" w:after="75" w:line="500" w:lineRule="exact"/>
        <w:ind w:firstLineChars="200" w:firstLine="560"/>
        <w:jc w:val="left"/>
        <w:rPr>
          <w:rFonts w:ascii="宋体" w:eastAsia="宋体" w:hAnsi="宋体" w:cs="宋体"/>
          <w:bCs/>
          <w:color w:val="333333"/>
          <w:kern w:val="0"/>
          <w:sz w:val="28"/>
          <w:szCs w:val="28"/>
        </w:rPr>
      </w:pPr>
    </w:p>
    <w:p w:rsidR="00C54B66" w:rsidRPr="00E650FD" w:rsidRDefault="00333AC1" w:rsidP="00171620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E650FD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C54B66" w:rsidRPr="00E650FD" w:rsidRDefault="00C54B66" w:rsidP="00171620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</w:p>
    <w:sectPr w:rsidR="00C54B66" w:rsidRPr="00E650FD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F44" w:rsidRDefault="00FF6F44" w:rsidP="002505AA">
      <w:r>
        <w:separator/>
      </w:r>
    </w:p>
  </w:endnote>
  <w:endnote w:type="continuationSeparator" w:id="1">
    <w:p w:rsidR="00FF6F44" w:rsidRDefault="00FF6F44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F44" w:rsidRDefault="00FF6F44" w:rsidP="002505AA">
      <w:r>
        <w:separator/>
      </w:r>
    </w:p>
  </w:footnote>
  <w:footnote w:type="continuationSeparator" w:id="1">
    <w:p w:rsidR="00FF6F44" w:rsidRDefault="00FF6F44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023F7"/>
    <w:rsid w:val="000125FD"/>
    <w:rsid w:val="00023339"/>
    <w:rsid w:val="00035E45"/>
    <w:rsid w:val="000457ED"/>
    <w:rsid w:val="0005302D"/>
    <w:rsid w:val="00072A19"/>
    <w:rsid w:val="0007755A"/>
    <w:rsid w:val="00091959"/>
    <w:rsid w:val="00093E2F"/>
    <w:rsid w:val="000B7517"/>
    <w:rsid w:val="000F7D22"/>
    <w:rsid w:val="00101247"/>
    <w:rsid w:val="00137D2C"/>
    <w:rsid w:val="00150BF7"/>
    <w:rsid w:val="00163353"/>
    <w:rsid w:val="001670E6"/>
    <w:rsid w:val="00171620"/>
    <w:rsid w:val="00175534"/>
    <w:rsid w:val="00184363"/>
    <w:rsid w:val="001A3191"/>
    <w:rsid w:val="001B17AD"/>
    <w:rsid w:val="001C6F74"/>
    <w:rsid w:val="00202A15"/>
    <w:rsid w:val="00226B7E"/>
    <w:rsid w:val="002375D5"/>
    <w:rsid w:val="002505AA"/>
    <w:rsid w:val="002513C4"/>
    <w:rsid w:val="0026108A"/>
    <w:rsid w:val="00290628"/>
    <w:rsid w:val="002D30CA"/>
    <w:rsid w:val="002E7B86"/>
    <w:rsid w:val="003155ED"/>
    <w:rsid w:val="003176D4"/>
    <w:rsid w:val="00320B02"/>
    <w:rsid w:val="003218FB"/>
    <w:rsid w:val="00330909"/>
    <w:rsid w:val="00333AC1"/>
    <w:rsid w:val="00357DAE"/>
    <w:rsid w:val="003969FA"/>
    <w:rsid w:val="003A0F89"/>
    <w:rsid w:val="003B5A2A"/>
    <w:rsid w:val="003B660C"/>
    <w:rsid w:val="003B75BE"/>
    <w:rsid w:val="003D486B"/>
    <w:rsid w:val="003E08B3"/>
    <w:rsid w:val="003E2075"/>
    <w:rsid w:val="003E2F21"/>
    <w:rsid w:val="003F29E2"/>
    <w:rsid w:val="0041678B"/>
    <w:rsid w:val="004271D8"/>
    <w:rsid w:val="004373BC"/>
    <w:rsid w:val="00437E69"/>
    <w:rsid w:val="00451437"/>
    <w:rsid w:val="004679BA"/>
    <w:rsid w:val="0047444A"/>
    <w:rsid w:val="00486407"/>
    <w:rsid w:val="00490CD1"/>
    <w:rsid w:val="00490EFD"/>
    <w:rsid w:val="0049335F"/>
    <w:rsid w:val="00493AAA"/>
    <w:rsid w:val="004C165B"/>
    <w:rsid w:val="004D48FE"/>
    <w:rsid w:val="004E1989"/>
    <w:rsid w:val="004E217A"/>
    <w:rsid w:val="004E36AC"/>
    <w:rsid w:val="004E39A7"/>
    <w:rsid w:val="005121F2"/>
    <w:rsid w:val="005210E6"/>
    <w:rsid w:val="005471C7"/>
    <w:rsid w:val="005553A5"/>
    <w:rsid w:val="00587E36"/>
    <w:rsid w:val="005936D0"/>
    <w:rsid w:val="005C0E20"/>
    <w:rsid w:val="005F50DE"/>
    <w:rsid w:val="005F69D3"/>
    <w:rsid w:val="00626595"/>
    <w:rsid w:val="0063673E"/>
    <w:rsid w:val="0066138A"/>
    <w:rsid w:val="00665C8E"/>
    <w:rsid w:val="006878A9"/>
    <w:rsid w:val="006B1F17"/>
    <w:rsid w:val="006F53D6"/>
    <w:rsid w:val="007046A1"/>
    <w:rsid w:val="007103DE"/>
    <w:rsid w:val="00732568"/>
    <w:rsid w:val="00733E1A"/>
    <w:rsid w:val="00757B1D"/>
    <w:rsid w:val="007821BF"/>
    <w:rsid w:val="00792041"/>
    <w:rsid w:val="00794FFF"/>
    <w:rsid w:val="0079603C"/>
    <w:rsid w:val="007C6F9F"/>
    <w:rsid w:val="007E1703"/>
    <w:rsid w:val="007E6FD0"/>
    <w:rsid w:val="0082324C"/>
    <w:rsid w:val="00825ABD"/>
    <w:rsid w:val="0083148E"/>
    <w:rsid w:val="00840585"/>
    <w:rsid w:val="00841C3A"/>
    <w:rsid w:val="00862801"/>
    <w:rsid w:val="00871A12"/>
    <w:rsid w:val="0089784C"/>
    <w:rsid w:val="008A020F"/>
    <w:rsid w:val="008A2408"/>
    <w:rsid w:val="008A5038"/>
    <w:rsid w:val="008B1BB9"/>
    <w:rsid w:val="008E54F0"/>
    <w:rsid w:val="008E5750"/>
    <w:rsid w:val="008F3862"/>
    <w:rsid w:val="00910446"/>
    <w:rsid w:val="00954E45"/>
    <w:rsid w:val="00971BF9"/>
    <w:rsid w:val="00981C1F"/>
    <w:rsid w:val="00993972"/>
    <w:rsid w:val="009F1B25"/>
    <w:rsid w:val="00A00357"/>
    <w:rsid w:val="00A10AFC"/>
    <w:rsid w:val="00A21FE3"/>
    <w:rsid w:val="00A27D43"/>
    <w:rsid w:val="00A45C2C"/>
    <w:rsid w:val="00A62D84"/>
    <w:rsid w:val="00A62F03"/>
    <w:rsid w:val="00A74DA4"/>
    <w:rsid w:val="00A82960"/>
    <w:rsid w:val="00AA10FA"/>
    <w:rsid w:val="00AF2617"/>
    <w:rsid w:val="00B21363"/>
    <w:rsid w:val="00B2189D"/>
    <w:rsid w:val="00B2732C"/>
    <w:rsid w:val="00B51551"/>
    <w:rsid w:val="00B72939"/>
    <w:rsid w:val="00B7549C"/>
    <w:rsid w:val="00BA4252"/>
    <w:rsid w:val="00BA5A80"/>
    <w:rsid w:val="00BC1F55"/>
    <w:rsid w:val="00BC3FDB"/>
    <w:rsid w:val="00BC4888"/>
    <w:rsid w:val="00C11FAA"/>
    <w:rsid w:val="00C12586"/>
    <w:rsid w:val="00C22202"/>
    <w:rsid w:val="00C44E70"/>
    <w:rsid w:val="00C54B66"/>
    <w:rsid w:val="00C736C6"/>
    <w:rsid w:val="00C87929"/>
    <w:rsid w:val="00C97595"/>
    <w:rsid w:val="00CA4C9D"/>
    <w:rsid w:val="00CB34F2"/>
    <w:rsid w:val="00CB3C90"/>
    <w:rsid w:val="00CF4B0C"/>
    <w:rsid w:val="00D10AF6"/>
    <w:rsid w:val="00D1190C"/>
    <w:rsid w:val="00D22AD8"/>
    <w:rsid w:val="00D23764"/>
    <w:rsid w:val="00D35394"/>
    <w:rsid w:val="00D40CC0"/>
    <w:rsid w:val="00D61D42"/>
    <w:rsid w:val="00D61E85"/>
    <w:rsid w:val="00D630AA"/>
    <w:rsid w:val="00D87607"/>
    <w:rsid w:val="00D87950"/>
    <w:rsid w:val="00D91BB3"/>
    <w:rsid w:val="00DA6630"/>
    <w:rsid w:val="00DC751F"/>
    <w:rsid w:val="00DD66B9"/>
    <w:rsid w:val="00DF4875"/>
    <w:rsid w:val="00E33F0C"/>
    <w:rsid w:val="00E34226"/>
    <w:rsid w:val="00E35EC7"/>
    <w:rsid w:val="00E5138F"/>
    <w:rsid w:val="00E56E5F"/>
    <w:rsid w:val="00E650FD"/>
    <w:rsid w:val="00E6542C"/>
    <w:rsid w:val="00E946B1"/>
    <w:rsid w:val="00EB48C5"/>
    <w:rsid w:val="00EB50C9"/>
    <w:rsid w:val="00EF065D"/>
    <w:rsid w:val="00F23B80"/>
    <w:rsid w:val="00F25D40"/>
    <w:rsid w:val="00F277F8"/>
    <w:rsid w:val="00F3395C"/>
    <w:rsid w:val="00F46539"/>
    <w:rsid w:val="00F47C08"/>
    <w:rsid w:val="00F55B1D"/>
    <w:rsid w:val="00F66F28"/>
    <w:rsid w:val="00F734B1"/>
    <w:rsid w:val="00F9092E"/>
    <w:rsid w:val="00F952D5"/>
    <w:rsid w:val="00FA0619"/>
    <w:rsid w:val="00FA7322"/>
    <w:rsid w:val="00FE0076"/>
    <w:rsid w:val="00FF6F44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uiPriority w:val="2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87</cp:revision>
  <dcterms:created xsi:type="dcterms:W3CDTF">2021-09-15T02:00:00Z</dcterms:created>
  <dcterms:modified xsi:type="dcterms:W3CDTF">2023-09-26T01:14:00Z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