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6" w:rsidRPr="00B51551" w:rsidRDefault="00F952D5" w:rsidP="00FA7322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F952D5">
        <w:rPr>
          <w:rFonts w:ascii="宋体" w:eastAsia="宋体" w:hAnsi="宋体" w:cs="宋体" w:hint="eastAsia"/>
          <w:bCs/>
          <w:sz w:val="36"/>
          <w:szCs w:val="36"/>
        </w:rPr>
        <w:t>深圳市科曼医疗设备有限公司</w:t>
      </w:r>
      <w:r w:rsidR="00333AC1" w:rsidRPr="00F952D5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F952D5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B51551">
        <w:rPr>
          <w:rFonts w:ascii="宋体" w:eastAsia="宋体" w:hAnsi="宋体" w:cs="宋体" w:hint="eastAsia"/>
          <w:bCs/>
          <w:sz w:val="36"/>
          <w:szCs w:val="36"/>
        </w:rPr>
        <w:t>届</w:t>
      </w:r>
    </w:p>
    <w:p w:rsidR="00C12586" w:rsidRPr="00B51551" w:rsidRDefault="00333AC1" w:rsidP="00FA7322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B51551">
        <w:rPr>
          <w:rFonts w:ascii="宋体" w:eastAsia="宋体" w:hAnsi="宋体" w:cs="宋体" w:hint="eastAsia"/>
          <w:bCs/>
          <w:sz w:val="36"/>
          <w:szCs w:val="36"/>
        </w:rPr>
        <w:t>校园招聘简章</w:t>
      </w:r>
    </w:p>
    <w:p w:rsidR="00954E45" w:rsidRPr="00B51551" w:rsidRDefault="00E33F0C" w:rsidP="00B51551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  <w:r w:rsidRPr="00B51551">
        <w:rPr>
          <w:rFonts w:ascii="宋体" w:eastAsia="宋体" w:hAnsi="宋体" w:cs="Times New Roman" w:hint="eastAsia"/>
          <w:bCs/>
          <w:kern w:val="0"/>
          <w:sz w:val="28"/>
          <w:szCs w:val="28"/>
        </w:rPr>
        <w:t>一、公司简介</w:t>
      </w:r>
    </w:p>
    <w:p w:rsidR="00F952D5" w:rsidRPr="00F952D5" w:rsidRDefault="00F952D5" w:rsidP="00F952D5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952D5">
        <w:rPr>
          <w:rFonts w:ascii="微软雅黑" w:eastAsia="微软雅黑" w:hAnsi="微软雅黑" w:cs="宋体" w:hint="eastAsia"/>
          <w:color w:val="333333"/>
          <w:kern w:val="0"/>
          <w:sz w:val="24"/>
        </w:rPr>
        <w:t>科曼医疗创始于2002年，主营业务覆盖生命支持、体外诊断、医学影像三大领域。作为全球生命支持领域品类最丰富的医疗设备供应商，已上市200款以上产品，率先在国内推出开放、包容的软硬融合整体解决方案。公司海内外分布40多家分公司，全球员工4500余人，研发人员超过总人数1/3。专利总量持续走高，呼吸机、监护仪领域专利数量稳居国内医疗企业前列。</w:t>
      </w:r>
    </w:p>
    <w:p w:rsidR="00F952D5" w:rsidRPr="00F952D5" w:rsidRDefault="00F952D5" w:rsidP="00F952D5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952D5">
        <w:rPr>
          <w:rFonts w:ascii="微软雅黑" w:eastAsia="微软雅黑" w:hAnsi="微软雅黑" w:cs="宋体" w:hint="eastAsia"/>
          <w:color w:val="333333"/>
          <w:kern w:val="0"/>
          <w:sz w:val="24"/>
        </w:rPr>
        <w:t>业务领先、理念领先、人才领先、技术领先优势，驱动公司向世界级医疗科技企业迈进。</w:t>
      </w:r>
    </w:p>
    <w:p w:rsidR="00F952D5" w:rsidRPr="00F952D5" w:rsidRDefault="00F952D5" w:rsidP="00F952D5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952D5">
        <w:rPr>
          <w:rFonts w:ascii="微软雅黑" w:eastAsia="微软雅黑" w:hAnsi="微软雅黑" w:cs="宋体" w:hint="eastAsia"/>
          <w:color w:val="333333"/>
          <w:kern w:val="0"/>
          <w:sz w:val="24"/>
        </w:rPr>
        <w:t>欢迎加入科曼，与世界共享先进的技术、卓越的产品和优质的服务。</w:t>
      </w:r>
    </w:p>
    <w:p w:rsidR="00F952D5" w:rsidRPr="00F952D5" w:rsidRDefault="00F952D5" w:rsidP="00F952D5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二、</w:t>
      </w: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招聘需求（</w:t>
      </w:r>
      <w:r w:rsidRPr="00F952D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招聘数量 400+</w:t>
      </w: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)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"/>
        <w:gridCol w:w="1699"/>
        <w:gridCol w:w="1086"/>
        <w:gridCol w:w="4206"/>
        <w:gridCol w:w="734"/>
      </w:tblGrid>
      <w:tr w:rsidR="00F952D5" w:rsidRPr="00F952D5" w:rsidTr="00F952D5">
        <w:trPr>
          <w:trHeight w:val="9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专业方向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工作区域</w:t>
            </w:r>
          </w:p>
        </w:tc>
      </w:tr>
      <w:tr w:rsidR="00F952D5" w:rsidRPr="00F952D5" w:rsidTr="00F952D5">
        <w:trPr>
          <w:trHeight w:val="555"/>
        </w:trPr>
        <w:tc>
          <w:tcPr>
            <w:tcW w:w="9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营销类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国内区域销售经理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</w:tr>
      <w:tr w:rsidR="00F952D5" w:rsidRPr="00F952D5" w:rsidTr="00F952D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市场专员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市场营销、医学类等相关专业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</w:tr>
      <w:tr w:rsidR="00F952D5" w:rsidRPr="00F952D5" w:rsidTr="00F952D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国际用服工程师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生物医学工程、电子信息、医疗信息系统、机械等相关专业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国际区域销售经理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法语/西语/葡语/俄语等相关专业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720"/>
        </w:trPr>
        <w:tc>
          <w:tcPr>
            <w:tcW w:w="9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算法工程师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计算机、通信、雷达、数学、信号处理、电子信息、自动化以及生物医学工程等相关专业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嵌入式软件工程师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软件、计算机，电子，自动化，生物医物工程、通信工程、电子信息工程、信号处理、信号探测、机械工程、自动化控制、应用数学、应用物理等相关专业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嵌入式驱动工程师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电子、计算机等相关专业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硬件工程师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电子信息、电子科学与技术、通信工程、自动化、机械电子、生物医学工程等相关专业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硬件助理工程师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电子信息、通信、自动化、测控及生物医学工程等相关专业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光学工程师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物理、电子、光学工程等相关专业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FPGA工程师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生物医学工程、电子类、医学影像类相关专业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液路工程师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能源动力专业、流体力学等相关专业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生物医学工程、医学检验等相关专业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工业设计师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工业设计或产品设计专业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用户研究分析师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心理学等相关专业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UI设计师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视觉传达设计、多媒体设计、计算机、美术专业、摄影相关专业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UX设计师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视觉传达设计、多媒体设计、计算机、美术专业、摄影相关专业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动效设计师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设计类相关专业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试剂研发工程师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生物工程、生物化学、分子生物学、免疫学、医学检验等相关专业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试剂标记工程师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生物医学，生物化学、医学检验学、生物技术，生物学等相关专业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测试工程师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生物医学工程、通信工程、信号处理、信号探测、计算机类、机械类及电子类相关专业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CAE工程师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机械设计及制造或自动化等相关专业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机械设计及制造或自动化等相关专业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结构工程师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机械设计相关专业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附件开发工程师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计算机，软件工程，生物医学工程及电子类相关专业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高分子材料研发工程师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高分子材料，高分子材料加工, 高分子化学与物理，材料化学，化工机械，化学工程与工艺等相关专业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耗材工程师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材料类及机械类相关专业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气路工程师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本科阶段机械相关专业；研究生阶段是机械或者流体相关专业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声学工程师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水声工程、生物医学工程、电子科学与技术及声学类相关专业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IVD注册工程师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生物医学、生物化学、医学检验学、生物技术及生物学等相关专业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9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职能类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注册工程师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电子信息类、生物医学工程、医学检验等相关专业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专利工程师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知识产权、法律等相关专业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法务专员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法律相关专业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公共关系专员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生物医学工程专业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法规工程师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医学类、理工类、电子类、光学类等相关专业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检验医学、护理、生物医学工程、统计学等相关专业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文案编辑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中文、新闻、广告、文艺学等相关专业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测试助理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计算机、通信、软件等专业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数据分析师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统计、数学、计算机等专业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项目助理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计算机、通信、软件等专业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PE工程师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机械工程机自动化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NPI工程师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机械工程机自动化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IE工程师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工业工程专业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采购工程师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机械、电气、自动化相关专业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PCBA工程师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电子类、自动化类、工业工程类专业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测试工程师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生物医学工程、电子信息工程、计算机科学与技术专业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QE工程师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材料类及电子类相关专业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SQE工程师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材料类及电子类相关专业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952D5" w:rsidRPr="00F952D5" w:rsidTr="00F952D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客诉工程师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材料类及电子类相关专业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52D5" w:rsidRPr="00F952D5" w:rsidRDefault="00F952D5" w:rsidP="00F952D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52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</w:tbl>
    <w:p w:rsidR="00840585" w:rsidRDefault="00840585" w:rsidP="00B51551">
      <w:pPr>
        <w:widowControl/>
        <w:shd w:val="clear" w:color="auto" w:fill="FFFFFF"/>
        <w:spacing w:line="495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840585" w:rsidRDefault="00840585" w:rsidP="00B51551">
      <w:pPr>
        <w:widowControl/>
        <w:shd w:val="clear" w:color="auto" w:fill="FFFFFF"/>
        <w:spacing w:line="495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B51551" w:rsidRPr="00F952D5" w:rsidRDefault="00F952D5" w:rsidP="00B51551">
      <w:pPr>
        <w:widowControl/>
        <w:shd w:val="clear" w:color="auto" w:fill="FFFFFF"/>
        <w:spacing w:line="495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952D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</w:t>
      </w:r>
      <w:r w:rsidRPr="00F952D5">
        <w:rPr>
          <w:rFonts w:ascii="宋体" w:eastAsia="宋体" w:hAnsi="宋体" w:hint="eastAsia"/>
          <w:b/>
          <w:bCs/>
          <w:color w:val="333333"/>
          <w:sz w:val="28"/>
          <w:szCs w:val="28"/>
        </w:rPr>
        <w:t>薪酬福利待遇</w:t>
      </w:r>
    </w:p>
    <w:p w:rsidR="00F952D5" w:rsidRPr="00F952D5" w:rsidRDefault="00F952D5" w:rsidP="00F952D5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761193" cy="3781425"/>
            <wp:effectExtent l="19050" t="0" r="0" b="0"/>
            <wp:docPr id="1" name="图片 1" descr="C:\Users\Administrator\AppData\Roaming\Tencent\Users\1498988524\QQ\WinTemp\RichOle\5DKT}LC168TB5YAB`3H_M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498988524\QQ\WinTemp\RichOle\5DKT}LC168TB5YAB`3H_MU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77" cy="378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85" w:rsidRDefault="00840585" w:rsidP="00B51551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</w:p>
    <w:p w:rsidR="00840585" w:rsidRDefault="00840585" w:rsidP="00B51551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</w:p>
    <w:p w:rsidR="00840585" w:rsidRDefault="00840585" w:rsidP="00B51551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</w:p>
    <w:p w:rsidR="00840585" w:rsidRDefault="00840585" w:rsidP="00B51551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</w:p>
    <w:p w:rsidR="00840585" w:rsidRDefault="00840585" w:rsidP="00B51551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</w:p>
    <w:p w:rsidR="00840585" w:rsidRDefault="00840585" w:rsidP="00B51551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</w:p>
    <w:p w:rsidR="00840585" w:rsidRDefault="00840585" w:rsidP="00B51551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</w:p>
    <w:p w:rsidR="0082324C" w:rsidRDefault="00F952D5" w:rsidP="00B51551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四、</w:t>
      </w: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职业生涯发展</w:t>
      </w:r>
    </w:p>
    <w:p w:rsidR="00F952D5" w:rsidRPr="00F952D5" w:rsidRDefault="00F952D5" w:rsidP="00F952D5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319419" cy="3629025"/>
            <wp:effectExtent l="19050" t="0" r="0" b="0"/>
            <wp:docPr id="3" name="图片 3" descr="C:\Users\Administrator\AppData\Roaming\Tencent\Users\1498988524\QQ\WinTemp\RichOle\)F1{]T3Z4S@OPSYNM`~Y2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498988524\QQ\WinTemp\RichOle\)F1{]T3Z4S@OPSYNM`~Y2IH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19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D5" w:rsidRPr="00F952D5" w:rsidRDefault="00F952D5" w:rsidP="00F952D5">
      <w:pPr>
        <w:shd w:val="clear" w:color="auto" w:fill="FFFFFF"/>
        <w:spacing w:before="75" w:after="75" w:line="500" w:lineRule="exact"/>
        <w:ind w:firstLineChars="200" w:firstLine="562"/>
        <w:jc w:val="left"/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</w:pPr>
      <w:r w:rsidRPr="00F952D5">
        <w:rPr>
          <w:rFonts w:ascii="宋体" w:eastAsia="宋体" w:hAnsi="宋体" w:hint="eastAsia"/>
          <w:b/>
          <w:bCs/>
          <w:color w:val="333333"/>
          <w:sz w:val="28"/>
          <w:szCs w:val="28"/>
        </w:rPr>
        <w:t>五、简历投递方式：</w:t>
      </w:r>
      <w:r w:rsidRPr="00F952D5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（先扫码网申，后加线路QQ群）</w:t>
      </w:r>
    </w:p>
    <w:p w:rsidR="00F952D5" w:rsidRPr="00F952D5" w:rsidRDefault="00F952D5" w:rsidP="00F952D5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2136066" cy="2324100"/>
            <wp:effectExtent l="19050" t="0" r="0" b="0"/>
            <wp:docPr id="5" name="图片 5" descr="C:\Users\Administrator\AppData\Roaming\Tencent\Users\1498988524\QQ\WinTemp\RichOle\1SP@T_YN9AV_FJ7[Z%3Q1%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498988524\QQ\WinTemp\RichOle\1SP@T_YN9AV_FJ7[Z%3Q1%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66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D5" w:rsidRPr="00F952D5" w:rsidRDefault="00F952D5" w:rsidP="00F952D5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全国校招QQ联络群：</w:t>
      </w:r>
    </w:p>
    <w:p w:rsidR="00F952D5" w:rsidRDefault="00F952D5" w:rsidP="00F952D5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895786275（全国校招一群）</w:t>
      </w: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  </w:t>
      </w:r>
    </w:p>
    <w:p w:rsidR="00F952D5" w:rsidRDefault="00F952D5" w:rsidP="00F952D5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 xml:space="preserve">895788166（全国校招二群）   </w:t>
      </w:r>
    </w:p>
    <w:p w:rsidR="00F952D5" w:rsidRPr="00F952D5" w:rsidRDefault="00F952D5" w:rsidP="00F952D5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895798213（全国校招三群）</w:t>
      </w:r>
    </w:p>
    <w:p w:rsidR="00F952D5" w:rsidRDefault="00F952D5" w:rsidP="00F952D5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 xml:space="preserve">895799441（全国校招四群）   </w:t>
      </w:r>
    </w:p>
    <w:p w:rsidR="00F952D5" w:rsidRDefault="00F952D5" w:rsidP="00F952D5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lastRenderedPageBreak/>
        <w:t xml:space="preserve">650488103（全国校招五群）   </w:t>
      </w:r>
    </w:p>
    <w:p w:rsidR="00F952D5" w:rsidRPr="00F952D5" w:rsidRDefault="00F952D5" w:rsidP="00F952D5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654647571（全国校招六群）</w:t>
      </w:r>
    </w:p>
    <w:p w:rsidR="00F952D5" w:rsidRPr="00F952D5" w:rsidRDefault="00F952D5" w:rsidP="00F952D5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公司地址：深圳市光明区公明镇南环大道与五号路交汇处飞亚达大厦</w:t>
      </w:r>
    </w:p>
    <w:p w:rsidR="00F952D5" w:rsidRDefault="00F952D5" w:rsidP="00F952D5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官网：</w:t>
      </w:r>
      <w:hyperlink r:id="rId12" w:history="1">
        <w:r w:rsidRPr="00F952D5">
          <w:rPr>
            <w:rStyle w:val="a7"/>
            <w:rFonts w:asciiTheme="minorEastAsia" w:hAnsiTheme="minorEastAsia" w:cs="宋体" w:hint="eastAsia"/>
            <w:b/>
            <w:bCs/>
            <w:kern w:val="0"/>
            <w:sz w:val="28"/>
            <w:szCs w:val="28"/>
          </w:rPr>
          <w:t>www.comen.com</w:t>
        </w:r>
      </w:hyperlink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                </w:t>
      </w:r>
    </w:p>
    <w:p w:rsidR="00F952D5" w:rsidRPr="00F952D5" w:rsidRDefault="00F952D5" w:rsidP="00F952D5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校招主页：</w:t>
      </w:r>
      <w:r w:rsidRPr="00F952D5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  <w:u w:val="single"/>
        </w:rPr>
        <w:t>szcomen.zhiye.com</w:t>
      </w:r>
    </w:p>
    <w:p w:rsidR="00F952D5" w:rsidRPr="00F952D5" w:rsidRDefault="00F952D5" w:rsidP="00F952D5">
      <w:pPr>
        <w:shd w:val="clear" w:color="auto" w:fill="FFFFFF"/>
        <w:spacing w:before="75" w:after="75" w:line="500" w:lineRule="exact"/>
        <w:ind w:firstLineChars="200" w:firstLine="562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</w:p>
    <w:p w:rsidR="00F952D5" w:rsidRDefault="00F952D5" w:rsidP="00F952D5">
      <w:pPr>
        <w:shd w:val="clear" w:color="auto" w:fill="FFFFFF"/>
        <w:spacing w:before="75" w:after="75" w:line="500" w:lineRule="exact"/>
        <w:ind w:firstLineChars="200" w:firstLine="562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</w:p>
    <w:p w:rsidR="00F952D5" w:rsidRPr="00B51551" w:rsidRDefault="00F952D5" w:rsidP="00F952D5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C54B66" w:rsidRPr="00B51551" w:rsidRDefault="00333AC1" w:rsidP="00FA7322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B51551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C54B66" w:rsidRPr="00F952D5" w:rsidRDefault="00C54B66" w:rsidP="00FA7322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C54B66" w:rsidRPr="00F952D5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17" w:rsidRDefault="000B7517" w:rsidP="002505AA">
      <w:r>
        <w:separator/>
      </w:r>
    </w:p>
  </w:endnote>
  <w:endnote w:type="continuationSeparator" w:id="1">
    <w:p w:rsidR="000B7517" w:rsidRDefault="000B7517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17" w:rsidRDefault="000B7517" w:rsidP="002505AA">
      <w:r>
        <w:separator/>
      </w:r>
    </w:p>
  </w:footnote>
  <w:footnote w:type="continuationSeparator" w:id="1">
    <w:p w:rsidR="000B7517" w:rsidRDefault="000B7517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125FD"/>
    <w:rsid w:val="00023339"/>
    <w:rsid w:val="00035E45"/>
    <w:rsid w:val="000457ED"/>
    <w:rsid w:val="0005302D"/>
    <w:rsid w:val="0007755A"/>
    <w:rsid w:val="00091959"/>
    <w:rsid w:val="00093E2F"/>
    <w:rsid w:val="000B7517"/>
    <w:rsid w:val="000F7D22"/>
    <w:rsid w:val="00101247"/>
    <w:rsid w:val="00137D2C"/>
    <w:rsid w:val="00163353"/>
    <w:rsid w:val="001670E6"/>
    <w:rsid w:val="00175534"/>
    <w:rsid w:val="00184363"/>
    <w:rsid w:val="001A3191"/>
    <w:rsid w:val="001B17AD"/>
    <w:rsid w:val="001C6F74"/>
    <w:rsid w:val="00226B7E"/>
    <w:rsid w:val="002375D5"/>
    <w:rsid w:val="002505AA"/>
    <w:rsid w:val="002513C4"/>
    <w:rsid w:val="0026108A"/>
    <w:rsid w:val="00290628"/>
    <w:rsid w:val="002D30CA"/>
    <w:rsid w:val="003155ED"/>
    <w:rsid w:val="003176D4"/>
    <w:rsid w:val="00320B02"/>
    <w:rsid w:val="00330909"/>
    <w:rsid w:val="00333AC1"/>
    <w:rsid w:val="00357DAE"/>
    <w:rsid w:val="003969FA"/>
    <w:rsid w:val="003A0F89"/>
    <w:rsid w:val="003B5A2A"/>
    <w:rsid w:val="003B660C"/>
    <w:rsid w:val="003B75BE"/>
    <w:rsid w:val="003D486B"/>
    <w:rsid w:val="003E08B3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AAA"/>
    <w:rsid w:val="004C165B"/>
    <w:rsid w:val="004D48FE"/>
    <w:rsid w:val="004E217A"/>
    <w:rsid w:val="004E39A7"/>
    <w:rsid w:val="005210E6"/>
    <w:rsid w:val="005471C7"/>
    <w:rsid w:val="005553A5"/>
    <w:rsid w:val="00587E36"/>
    <w:rsid w:val="005936D0"/>
    <w:rsid w:val="005F50DE"/>
    <w:rsid w:val="005F69D3"/>
    <w:rsid w:val="00626595"/>
    <w:rsid w:val="0063673E"/>
    <w:rsid w:val="00665C8E"/>
    <w:rsid w:val="006878A9"/>
    <w:rsid w:val="006B1F17"/>
    <w:rsid w:val="006F53D6"/>
    <w:rsid w:val="007046A1"/>
    <w:rsid w:val="007103DE"/>
    <w:rsid w:val="00732568"/>
    <w:rsid w:val="00757B1D"/>
    <w:rsid w:val="007821BF"/>
    <w:rsid w:val="00792041"/>
    <w:rsid w:val="00794FFF"/>
    <w:rsid w:val="0079603C"/>
    <w:rsid w:val="007E1703"/>
    <w:rsid w:val="007E6FD0"/>
    <w:rsid w:val="0082324C"/>
    <w:rsid w:val="0083148E"/>
    <w:rsid w:val="00840585"/>
    <w:rsid w:val="008A020F"/>
    <w:rsid w:val="008A2408"/>
    <w:rsid w:val="008A5038"/>
    <w:rsid w:val="008B1BB9"/>
    <w:rsid w:val="008E54F0"/>
    <w:rsid w:val="008E5750"/>
    <w:rsid w:val="008F3862"/>
    <w:rsid w:val="00954E45"/>
    <w:rsid w:val="00971BF9"/>
    <w:rsid w:val="00981C1F"/>
    <w:rsid w:val="00993972"/>
    <w:rsid w:val="009F1B25"/>
    <w:rsid w:val="00A10AFC"/>
    <w:rsid w:val="00A21FE3"/>
    <w:rsid w:val="00A27D43"/>
    <w:rsid w:val="00A45C2C"/>
    <w:rsid w:val="00A62D84"/>
    <w:rsid w:val="00A62F03"/>
    <w:rsid w:val="00AA10FA"/>
    <w:rsid w:val="00AF2617"/>
    <w:rsid w:val="00B21363"/>
    <w:rsid w:val="00B2732C"/>
    <w:rsid w:val="00B51551"/>
    <w:rsid w:val="00B72939"/>
    <w:rsid w:val="00BA4252"/>
    <w:rsid w:val="00BA5A80"/>
    <w:rsid w:val="00BC1F55"/>
    <w:rsid w:val="00BC3FDB"/>
    <w:rsid w:val="00C11FAA"/>
    <w:rsid w:val="00C12586"/>
    <w:rsid w:val="00C44E70"/>
    <w:rsid w:val="00C54B66"/>
    <w:rsid w:val="00C736C6"/>
    <w:rsid w:val="00C87929"/>
    <w:rsid w:val="00C97595"/>
    <w:rsid w:val="00CB34F2"/>
    <w:rsid w:val="00CB3C90"/>
    <w:rsid w:val="00CF4B0C"/>
    <w:rsid w:val="00D10AF6"/>
    <w:rsid w:val="00D1190C"/>
    <w:rsid w:val="00D22AD8"/>
    <w:rsid w:val="00D23764"/>
    <w:rsid w:val="00D35394"/>
    <w:rsid w:val="00D61D42"/>
    <w:rsid w:val="00D61E85"/>
    <w:rsid w:val="00D630AA"/>
    <w:rsid w:val="00D87607"/>
    <w:rsid w:val="00D87950"/>
    <w:rsid w:val="00DC751F"/>
    <w:rsid w:val="00DF4875"/>
    <w:rsid w:val="00E33F0C"/>
    <w:rsid w:val="00E34226"/>
    <w:rsid w:val="00E35EC7"/>
    <w:rsid w:val="00E56E5F"/>
    <w:rsid w:val="00E6542C"/>
    <w:rsid w:val="00E946B1"/>
    <w:rsid w:val="00EB48C5"/>
    <w:rsid w:val="00EB50C9"/>
    <w:rsid w:val="00F25D40"/>
    <w:rsid w:val="00F277F8"/>
    <w:rsid w:val="00F3395C"/>
    <w:rsid w:val="00F47C08"/>
    <w:rsid w:val="00F55B1D"/>
    <w:rsid w:val="00F66F28"/>
    <w:rsid w:val="00F9092E"/>
    <w:rsid w:val="00F952D5"/>
    <w:rsid w:val="00FA0619"/>
    <w:rsid w:val="00FA7322"/>
    <w:rsid w:val="00FE0076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omen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68</cp:revision>
  <dcterms:created xsi:type="dcterms:W3CDTF">2021-09-15T02:00:00Z</dcterms:created>
  <dcterms:modified xsi:type="dcterms:W3CDTF">2023-09-19T06:38:00Z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