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上海链家房地产经纪有限公司2022届校园招聘简章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</w:pPr>
      <w:r>
        <w:rPr>
          <w:rFonts w:hint="eastAsia"/>
          <w:sz w:val="28"/>
          <w:szCs w:val="28"/>
          <w:lang w:eastAsia="zh-CN"/>
        </w:rPr>
        <w:t>一、企业简介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链家成立于2001年，自创始之初始终致力于用大数据“互联网+“的新经纪模式，为消费者提供全流程品质服务体验，打造房产服务行业的国民品牌。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目前链家已进驻全国29个城市，旗下门店已达8000余家，拥有业界专业的《楼盘字典》数据库。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链家在全国有超10w+高素质置业顾问（Agent）队伍。链家于2019年确立了其品牌价值主张：国民链家，品质为先，同时，提出对置业顾问（Agent）岗位的人才标准：高学历、高专业度、高职业素养、高社区参与度。链家一直致力于培养行业内高综合素养的人才，未来也将持续不断的为行业培养更多栋梁之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上海链家大事记：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2015年，北京链家和上海德佑正式宣布合并，德佑更名为“上海链家”。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2017年2月，上海市房地产经纪行业协会召开“自律专业委员会”筹备会议，上海链家以高票当选为“自律专业委员会”主任单位。链家大力配合协会打造“公开透明诚信”的房产信息平台，为提升行业的服务品质、保障客户的交易合规奠定诚信基石，并以身作则推动行业在诚信经营上的整体进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二、招聘岗位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顾问式经纪人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三、福利待遇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 大四期间: 保底薪资5000元+3000元绩效+提成。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 毕业生:（提供学信网毕业证电子注册登记表）自拿到毕业证后的在岗12个月内，每月保障薪酬8000 元，如单月职级绩效收入高于8000 元，则取高值按照实际收入发放。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 社会福利：按照国家及地方政府规定缴纳的养老保险、失业保险、基本医疗保险、工伤保险、生育保险，公司将从您的月工资中代扣个人应缴部分；另外公司单独购买商业保险。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 住宿福利：入职员工通过链家租房，佣金全免；选择自如惠蕾计划可享受50%押金减免的租房福利，（详情登陆自如官网查看）。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住宿：公司提供工作地点附近的住房解决方案，单间均价为1000-2000元，公司不代收租金，可容纳 1-2 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5. 多元化福利：定期体检、带薪年假、超长春节假期（10天起）、节日礼物、赢亲情（人民大会堂荣誉晚宴）、定期团建、精英社获奖员工等季度国内外旅游和学习、跨品牌折扣（凭上海链家工牌可享受购买折扣：如健身房、品牌连锁餐饮、iPhone系列产品等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6. 链家互助金：凡在职6个月以上员工，员工本人及员工配偶、子女、父母、公婆、岳父母，在遭遇重大疾病、意外、自然灾害等事件时，可向公司基金会申请救助。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 培训成长体系：助力职业发展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   岗前培训：上海链家新人培训为“链人计划”，意在通过30天带薪脱岗培养体系，混学式学习方法，采用线上+线下的双渠道培养，将文化与业务类课程结合，设置大量研讨，多方位助力新人学习成长，打造一支高学历、高专业度、高职业素养、高社区参与度的4.0经纪人团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   在岗业务培训：如租赁专业训、租转售衔接训、买卖全级训等，旨在为员工在工作角色转型的每个阶段，使其快速成长，提升业务能力。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   在岗晋升培训：在链家，丰富且专业的培训覆盖了职业生涯的每个阶段。针对储备干部及晋升干部，提供干部选拔及培养计划MVP、SVP、商圈经理培训，帮助新任管理者顺利进入新岗位，快速完成角色转变。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晋升发展路径：多元化，透明公开，平级文化氛围，如图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21020" cy="3081020"/>
            <wp:effectExtent l="0" t="0" r="17780" b="508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链家采用游戏化的积分晋升选拔模式，打造职场发展的高透明度，让每一分努力都被看见。该选拔模式为上海链家新绿拉力赛（简称：NGR计划），通过游戏化职场晋级方式撬动新生代职场乐趣、提升新人带教氛围、改善经纪人生态环境，进一步加强上海链家中坚力量的干部梯队建设，推动职业化经纪人4.0时代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五、招聘流程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投递简历 -- 初试 -- 复试 -- 邮件 offer -- 签订三方协议 -- 岗前培训 -- 正式入职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六、联系方式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1.联系人：HR 郭新钰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2.微信号：185 6903 9170（加我请备注学校-姓名-电话号码 可微信联系投递简历）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3.简历投递邮箱：</w:t>
      </w: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"mailto:guoxinyu013@lianjia.com" \t "https://js.bysjy.com.cn/company/_blank"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Fonts w:hint="eastAsia"/>
          <w:sz w:val="28"/>
          <w:szCs w:val="28"/>
          <w:lang w:eastAsia="zh-CN"/>
        </w:rPr>
        <w:t>guoxinyu013@lianjia.com</w:t>
      </w:r>
      <w:r>
        <w:rPr>
          <w:rFonts w:hint="eastAsia"/>
          <w:sz w:val="28"/>
          <w:szCs w:val="28"/>
          <w:lang w:eastAsia="zh-CN"/>
        </w:rPr>
        <w:fldChar w:fldCharType="end"/>
      </w:r>
      <w:r>
        <w:rPr>
          <w:rFonts w:hint="eastAsia"/>
          <w:sz w:val="28"/>
          <w:szCs w:val="28"/>
          <w:lang w:eastAsia="zh-CN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或 </w:t>
      </w: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"mailto:1239720208@qq.com" \t "https://js.bysjy.com.cn/company/_blank"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Fonts w:hint="eastAsia"/>
          <w:sz w:val="28"/>
          <w:szCs w:val="28"/>
          <w:lang w:eastAsia="zh-CN"/>
        </w:rPr>
        <w:t>823722911@qq.com</w:t>
      </w:r>
      <w:r>
        <w:rPr>
          <w:rFonts w:hint="eastAsia"/>
          <w:sz w:val="28"/>
          <w:szCs w:val="28"/>
          <w:lang w:eastAsia="zh-CN"/>
        </w:rPr>
        <w:fldChar w:fldCharType="end"/>
      </w:r>
      <w:r>
        <w:rPr>
          <w:rFonts w:hint="eastAsia"/>
          <w:sz w:val="28"/>
          <w:szCs w:val="28"/>
          <w:lang w:eastAsia="zh-CN"/>
        </w:rPr>
        <w:t> (邮件标题请命名为“毕业院校+姓名”）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lang w:eastAsia="zh-CN"/>
        </w:rPr>
        <w:t>示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C045D"/>
    <w:rsid w:val="082971C5"/>
    <w:rsid w:val="166817D3"/>
    <w:rsid w:val="1B2A37B2"/>
    <w:rsid w:val="2A4C4531"/>
    <w:rsid w:val="2D1B1FA2"/>
    <w:rsid w:val="34BC045D"/>
    <w:rsid w:val="412A156E"/>
    <w:rsid w:val="43AD50D9"/>
    <w:rsid w:val="4D9C7EAB"/>
    <w:rsid w:val="53667DFB"/>
    <w:rsid w:val="663A1095"/>
    <w:rsid w:val="68736234"/>
    <w:rsid w:val="756E2132"/>
    <w:rsid w:val="78984105"/>
    <w:rsid w:val="7D4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FFFF"/>
      <w:sz w:val="16"/>
      <w:szCs w:val="16"/>
      <w:shd w:val="clear" w:fill="337AB7"/>
    </w:rPr>
  </w:style>
  <w:style w:type="character" w:styleId="6">
    <w:name w:val="FollowedHyperlink"/>
    <w:basedOn w:val="4"/>
    <w:qFormat/>
    <w:uiPriority w:val="0"/>
    <w:rPr>
      <w:color w:val="337A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color w:val="23527C"/>
      <w:u w:val="single"/>
    </w:rPr>
  </w:style>
  <w:style w:type="character" w:styleId="9">
    <w:name w:val="Hyperlink"/>
    <w:basedOn w:val="4"/>
    <w:qFormat/>
    <w:uiPriority w:val="0"/>
    <w:rPr>
      <w:color w:val="0000FF"/>
      <w:u w:val="single"/>
    </w:rPr>
  </w:style>
  <w:style w:type="character" w:styleId="10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Administrator</cp:lastModifiedBy>
  <dcterms:modified xsi:type="dcterms:W3CDTF">2021-10-11T00:58:25Z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